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q9u09g74qqoo" w:id="0"/>
      <w:bookmarkEnd w:id="0"/>
      <w:r w:rsidDel="00000000" w:rsidR="00000000" w:rsidRPr="00000000">
        <w:rPr>
          <w:sz w:val="48"/>
          <w:szCs w:val="48"/>
          <w:rtl w:val="0"/>
        </w:rPr>
        <w:t xml:space="preserve">Strategic Planning Committee Board Report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August 6, 2021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Respectfully submitted by: Ryan Hill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Attendees: Robert Wolfe, Leslie Banks, Carrie Smith, Jason Olson, Rownak Ifat, Fay Masterson, Liz Macaulay, Chris Morton, Stephanie Deming, Justin Tosco 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Agenda.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Weighted Lottery update and continued work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Josie’s Strategic Priorities work and report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hd w:fill="ffffff" w:val="clear"/>
        <w:spacing w:after="200" w:before="0" w:beforeAutospacing="0" w:lineRule="auto"/>
        <w:ind w:left="9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Any near term focus for the committee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sz w:val="32"/>
          <w:szCs w:val="32"/>
          <w:rtl w:val="0"/>
        </w:rPr>
        <w:t xml:space="preserve">Discussion Items.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Weighted Lottery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Expected Timeline</w:t>
      </w:r>
    </w:p>
    <w:p w:rsidR="00000000" w:rsidDel="00000000" w:rsidP="00000000" w:rsidRDefault="00000000" w:rsidRPr="00000000" w14:paraId="00000010">
      <w:pPr>
        <w:pageBreakBefore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Feasibility Study - Fall 2021 for Decision by January 1, 2022</w:t>
      </w:r>
    </w:p>
    <w:p w:rsidR="00000000" w:rsidDel="00000000" w:rsidP="00000000" w:rsidRDefault="00000000" w:rsidRPr="00000000" w14:paraId="00000011">
      <w:pPr>
        <w:pageBreakBefore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If approved, Submission Winter/Spring 2022</w:t>
      </w:r>
    </w:p>
    <w:p w:rsidR="00000000" w:rsidDel="00000000" w:rsidP="00000000" w:rsidRDefault="00000000" w:rsidRPr="00000000" w14:paraId="00000012">
      <w:pPr>
        <w:pageBreakBefore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Approval by DPI by Fall 2022</w:t>
      </w:r>
    </w:p>
    <w:p w:rsidR="00000000" w:rsidDel="00000000" w:rsidP="00000000" w:rsidRDefault="00000000" w:rsidRPr="00000000" w14:paraId="00000013">
      <w:pPr>
        <w:pageBreakBefore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First Weighted Lottery - January 2023</w:t>
      </w:r>
    </w:p>
    <w:p w:rsidR="00000000" w:rsidDel="00000000" w:rsidP="00000000" w:rsidRDefault="00000000" w:rsidRPr="00000000" w14:paraId="00000014">
      <w:pPr>
        <w:pageBreakBefore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First Students from Weighted Lottery start 2023-24 School Year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Work Completed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Consideration: We need to decide - is this % of incoming students or overall student population? </w:t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Next Actions</w:t>
      </w:r>
    </w:p>
    <w:p w:rsidR="00000000" w:rsidDel="00000000" w:rsidP="00000000" w:rsidRDefault="00000000" w:rsidRPr="00000000" w14:paraId="00000018">
      <w:pPr>
        <w:pageBreakBefore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Assignments 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Strategic Priorities</w:t>
      </w:r>
    </w:p>
    <w:p w:rsidR="00000000" w:rsidDel="00000000" w:rsidP="00000000" w:rsidRDefault="00000000" w:rsidRPr="00000000" w14:paraId="0000001A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Vision List</w:t>
      </w:r>
    </w:p>
    <w:p w:rsidR="00000000" w:rsidDel="00000000" w:rsidP="00000000" w:rsidRDefault="00000000" w:rsidRPr="00000000" w14:paraId="0000001B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0" w:firstLine="0"/>
        <w:rPr/>
      </w:pPr>
      <w:r w:rsidDel="00000000" w:rsidR="00000000" w:rsidRPr="00000000">
        <w:rPr>
          <w:sz w:val="32"/>
          <w:szCs w:val="32"/>
          <w:rtl w:val="0"/>
        </w:rPr>
        <w:t xml:space="preserve">Committee Next Actions.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Communicate assignments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Report to status to the board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