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76" w:lineRule="auto"/>
        <w:rPr/>
      </w:pPr>
      <w:bookmarkStart w:colFirst="0" w:colLast="0" w:name="_y68ygvnliabl" w:id="0"/>
      <w:bookmarkEnd w:id="0"/>
      <w:r w:rsidDel="00000000" w:rsidR="00000000" w:rsidRPr="00000000">
        <w:rPr>
          <w:rtl w:val="0"/>
        </w:rPr>
        <w:t xml:space="preserve">LHU Board of Directors Special Meeting</w:t>
      </w:r>
    </w:p>
    <w:p w:rsidR="00000000" w:rsidDel="00000000" w:rsidP="00000000" w:rsidRDefault="00000000" w:rsidRPr="00000000" w14:paraId="00000002">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76" w:lineRule="auto"/>
        <w:jc w:val="right"/>
        <w:rPr>
          <w:b w:val="1"/>
          <w:sz w:val="21"/>
          <w:szCs w:val="21"/>
        </w:rPr>
      </w:pPr>
      <w:r w:rsidDel="00000000" w:rsidR="00000000" w:rsidRPr="00000000">
        <w:rPr>
          <w:b w:val="1"/>
          <w:sz w:val="21"/>
          <w:szCs w:val="21"/>
          <w:rtl w:val="0"/>
        </w:rPr>
        <w:t xml:space="preserve">June 9, 2023 5:00 PM</w:t>
      </w:r>
    </w:p>
    <w:p w:rsidR="00000000" w:rsidDel="00000000" w:rsidP="00000000" w:rsidRDefault="00000000" w:rsidRPr="00000000" w14:paraId="00000004">
      <w:pPr>
        <w:spacing w:line="276" w:lineRule="auto"/>
        <w:jc w:val="right"/>
        <w:rPr>
          <w:b w:val="1"/>
          <w:sz w:val="21"/>
          <w:szCs w:val="21"/>
        </w:rPr>
      </w:pPr>
      <w:r w:rsidDel="00000000" w:rsidR="00000000" w:rsidRPr="00000000">
        <w:rPr>
          <w:b w:val="1"/>
          <w:sz w:val="21"/>
          <w:szCs w:val="21"/>
          <w:rtl w:val="0"/>
        </w:rPr>
        <w:t xml:space="preserve">Sterling Montessori Academy and Charter School</w:t>
      </w:r>
    </w:p>
    <w:p w:rsidR="00000000" w:rsidDel="00000000" w:rsidP="00000000" w:rsidRDefault="00000000" w:rsidRPr="00000000" w14:paraId="00000005">
      <w:pPr>
        <w:spacing w:line="276" w:lineRule="auto"/>
        <w:jc w:val="right"/>
        <w:rPr>
          <w:b w:val="1"/>
          <w:sz w:val="21"/>
          <w:szCs w:val="21"/>
        </w:rPr>
      </w:pPr>
      <w:r w:rsidDel="00000000" w:rsidR="00000000" w:rsidRPr="00000000">
        <w:rPr>
          <w:b w:val="1"/>
          <w:sz w:val="21"/>
          <w:szCs w:val="21"/>
          <w:rtl w:val="0"/>
        </w:rPr>
        <w:t xml:space="preserve">202 Treybrooke Drive, Morrisville, NC 27560</w:t>
      </w:r>
    </w:p>
    <w:p w:rsidR="00000000" w:rsidDel="00000000" w:rsidP="00000000" w:rsidRDefault="00000000" w:rsidRPr="00000000" w14:paraId="00000006">
      <w:pPr>
        <w:spacing w:line="276" w:lineRule="auto"/>
        <w:jc w:val="right"/>
        <w:rPr>
          <w:b w:val="1"/>
          <w:sz w:val="21"/>
          <w:szCs w:val="21"/>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b w:val="1"/>
          <w:sz w:val="21"/>
          <w:szCs w:val="21"/>
          <w:rtl w:val="0"/>
        </w:rPr>
        <w:t xml:space="preserve">Virtual via Google Meet</w:t>
      </w:r>
    </w:p>
    <w:p w:rsidR="00000000" w:rsidDel="00000000" w:rsidP="00000000" w:rsidRDefault="00000000" w:rsidRPr="00000000" w14:paraId="00000007">
      <w:pPr>
        <w:spacing w:line="276" w:lineRule="auto"/>
        <w:jc w:val="both"/>
        <w:rPr>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spacing w:line="276" w:lineRule="auto"/>
        <w:rPr/>
      </w:pPr>
      <w:r w:rsidDel="00000000" w:rsidR="00000000" w:rsidRPr="00000000">
        <w:rPr>
          <w:sz w:val="32"/>
          <w:szCs w:val="32"/>
          <w:rtl w:val="0"/>
        </w:rPr>
        <w:t xml:space="preserve">1.</w:t>
      </w:r>
      <w:r w:rsidDel="00000000" w:rsidR="00000000" w:rsidRPr="00000000">
        <w:rPr>
          <w:rtl w:val="0"/>
        </w:rPr>
        <w:t xml:space="preserve"> COMMENCEMENT</w:t>
      </w:r>
    </w:p>
    <w:p w:rsidR="00000000" w:rsidDel="00000000" w:rsidP="00000000" w:rsidRDefault="00000000" w:rsidRPr="00000000" w14:paraId="00000009">
      <w:pPr>
        <w:pStyle w:val="Heading4"/>
        <w:rPr/>
      </w:pPr>
      <w:r w:rsidDel="00000000" w:rsidR="00000000" w:rsidRPr="00000000">
        <w:rPr>
          <w:rtl w:val="0"/>
        </w:rPr>
        <w:t xml:space="preserve">Call to Order and Board Attendance w/Determination of Quorum</w:t>
        <w:br w:type="textWrapping"/>
        <w:t xml:space="preserve">At 5:08pm</w:t>
      </w:r>
    </w:p>
    <w:p w:rsidR="00000000" w:rsidDel="00000000" w:rsidP="00000000" w:rsidRDefault="00000000" w:rsidRPr="00000000" w14:paraId="0000000A">
      <w:pPr>
        <w:pStyle w:val="Heading5"/>
        <w:spacing w:line="276" w:lineRule="auto"/>
        <w:rPr/>
      </w:pPr>
      <w:bookmarkStart w:colFirst="0" w:colLast="0" w:name="_byz1jx3ynibh" w:id="1"/>
      <w:bookmarkEnd w:id="1"/>
      <w:r w:rsidDel="00000000" w:rsidR="00000000" w:rsidRPr="00000000">
        <w:rPr>
          <w:rtl w:val="0"/>
        </w:rPr>
        <w:t xml:space="preserve">Quorum Present with following Board Members in Attendance: </w:t>
      </w:r>
    </w:p>
    <w:tbl>
      <w:tblPr>
        <w:tblStyle w:val="Table1"/>
        <w:tblW w:w="936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070"/>
        <w:gridCol w:w="900"/>
        <w:gridCol w:w="255"/>
        <w:gridCol w:w="1830"/>
        <w:gridCol w:w="1005"/>
        <w:gridCol w:w="255"/>
        <w:gridCol w:w="2100"/>
        <w:gridCol w:w="945"/>
        <w:tblGridChange w:id="0">
          <w:tblGrid>
            <w:gridCol w:w="2070"/>
            <w:gridCol w:w="900"/>
            <w:gridCol w:w="255"/>
            <w:gridCol w:w="1830"/>
            <w:gridCol w:w="1005"/>
            <w:gridCol w:w="255"/>
            <w:gridCol w:w="2100"/>
            <w:gridCol w:w="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33">
      <w:pPr>
        <w:pStyle w:val="Heading5"/>
        <w:spacing w:line="276" w:lineRule="auto"/>
        <w:rPr/>
      </w:pPr>
      <w:bookmarkStart w:colFirst="0" w:colLast="0" w:name="_r7d2rwxc7xbz" w:id="2"/>
      <w:bookmarkEnd w:id="2"/>
      <w:r w:rsidDel="00000000" w:rsidR="00000000" w:rsidRPr="00000000">
        <w:rPr>
          <w:rtl w:val="0"/>
        </w:rPr>
        <w:t xml:space="preserve">Reading of Mission Statement: </w:t>
      </w:r>
    </w:p>
    <w:p w:rsidR="00000000" w:rsidDel="00000000" w:rsidP="00000000" w:rsidRDefault="00000000" w:rsidRPr="00000000" w14:paraId="00000034">
      <w:pPr>
        <w:spacing w:line="276" w:lineRule="auto"/>
        <w:jc w:val="both"/>
        <w:rPr>
          <w:sz w:val="20"/>
          <w:szCs w:val="20"/>
        </w:rPr>
      </w:pPr>
      <w:r w:rsidDel="00000000" w:rsidR="00000000" w:rsidRPr="00000000">
        <w:rPr>
          <w:i w:val="1"/>
          <w:color w:val="404040"/>
          <w:sz w:val="20"/>
          <w:szCs w:val="20"/>
          <w:rtl w:val="0"/>
        </w:rPr>
        <w:t xml:space="preserve">“The mission of Sterling Montessori is to create a diverse educational community, grounded in the Montessori philosophy and teaching practices, that fosters curiosity, creativity, and critical thinking in its students. We strive to empower each student to become life-long learners who respect themselves, others, and their environment.”</w:t>
      </w:r>
      <w:r w:rsidDel="00000000" w:rsidR="00000000" w:rsidRPr="00000000">
        <w:rPr>
          <w:rtl w:val="0"/>
        </w:rPr>
      </w:r>
    </w:p>
    <w:p w:rsidR="00000000" w:rsidDel="00000000" w:rsidP="00000000" w:rsidRDefault="00000000" w:rsidRPr="00000000" w14:paraId="00000035">
      <w:pPr>
        <w:pStyle w:val="Heading4"/>
        <w:spacing w:line="276" w:lineRule="auto"/>
        <w:rPr/>
      </w:pPr>
      <w:bookmarkStart w:colFirst="0" w:colLast="0" w:name="_73fpkoaax6bp" w:id="3"/>
      <w:bookmarkEnd w:id="3"/>
      <w:r w:rsidDel="00000000" w:rsidR="00000000" w:rsidRPr="00000000">
        <w:rPr>
          <w:rtl w:val="0"/>
        </w:rPr>
        <w:t xml:space="preserve">Conflict of Interest Statement</w:t>
      </w:r>
    </w:p>
    <w:p w:rsidR="00000000" w:rsidDel="00000000" w:rsidP="00000000" w:rsidRDefault="00000000" w:rsidRPr="00000000" w14:paraId="00000036">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At this time, we ask all board members to make a statement to be recorded in the minutes should they know of any conflict of interest or appearance of conflict with respect to any matters coming before them during this meeting. It is the duty of each board member to abstain from discussion and voting on such matters.</w:t>
      </w:r>
      <w:r w:rsidDel="00000000" w:rsidR="00000000" w:rsidRPr="00000000">
        <w:rPr>
          <w:i w:val="1"/>
          <w:color w:val="404040"/>
          <w:sz w:val="20"/>
          <w:szCs w:val="20"/>
          <w:rtl w:val="0"/>
        </w:rPr>
        <w:t xml:space="preserve">”</w:t>
      </w:r>
    </w:p>
    <w:p w:rsidR="00000000" w:rsidDel="00000000" w:rsidP="00000000" w:rsidRDefault="00000000" w:rsidRPr="00000000" w14:paraId="00000037">
      <w:pPr>
        <w:pStyle w:val="Heading4"/>
        <w:spacing w:line="276" w:lineRule="auto"/>
        <w:rPr/>
      </w:pPr>
      <w:bookmarkStart w:colFirst="0" w:colLast="0" w:name="_7s0rn01dmgjk" w:id="4"/>
      <w:bookmarkEnd w:id="4"/>
      <w:r w:rsidDel="00000000" w:rsidR="00000000" w:rsidRPr="00000000">
        <w:rPr>
          <w:rtl w:val="0"/>
        </w:rPr>
        <w:t xml:space="preserve">Native Land Acknowledgement</w:t>
      </w:r>
    </w:p>
    <w:p w:rsidR="00000000" w:rsidDel="00000000" w:rsidP="00000000" w:rsidRDefault="00000000" w:rsidRPr="00000000" w14:paraId="00000038">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The LHU Board recognizes that Sterling Montessori sits on the ancestral land of the Tuscarora, Lumbee and Occaneechi Band of the Saponi Tribes. As we strive to become better stewards of the environment, we also strive to provide a more equitable and culturally responsive environment for all students, but especially Black and indigenous students of color.</w:t>
      </w:r>
      <w:r w:rsidDel="00000000" w:rsidR="00000000" w:rsidRPr="00000000">
        <w:rPr>
          <w:i w:val="1"/>
          <w:color w:val="404040"/>
          <w:sz w:val="20"/>
          <w:szCs w:val="20"/>
          <w:rtl w:val="0"/>
        </w:rPr>
        <w:t xml:space="preserve">”</w:t>
      </w:r>
    </w:p>
    <w:p w:rsidR="00000000" w:rsidDel="00000000" w:rsidP="00000000" w:rsidRDefault="00000000" w:rsidRPr="00000000" w14:paraId="00000039">
      <w:pPr>
        <w:pStyle w:val="Heading4"/>
        <w:spacing w:line="276" w:lineRule="auto"/>
        <w:rPr/>
      </w:pPr>
      <w:r w:rsidDel="00000000" w:rsidR="00000000" w:rsidRPr="00000000">
        <w:rPr>
          <w:rtl w:val="0"/>
        </w:rPr>
        <w:t xml:space="preserve">Agenda Items:</w:t>
      </w:r>
    </w:p>
    <w:p w:rsidR="00000000" w:rsidDel="00000000" w:rsidP="00000000" w:rsidRDefault="00000000" w:rsidRPr="00000000" w14:paraId="0000003A">
      <w:pPr>
        <w:spacing w:line="276" w:lineRule="auto"/>
        <w:rPr>
          <w:i w:val="1"/>
          <w:color w:val="404040"/>
          <w:sz w:val="20"/>
          <w:szCs w:val="20"/>
        </w:rPr>
      </w:pPr>
      <w:r w:rsidDel="00000000" w:rsidR="00000000" w:rsidRPr="00000000">
        <w:rPr>
          <w:i w:val="1"/>
          <w:color w:val="404040"/>
          <w:sz w:val="20"/>
          <w:szCs w:val="20"/>
          <w:rtl w:val="0"/>
        </w:rPr>
        <w:t xml:space="preserve">Including any related consent agenda items or discussion items added to agenda prior to consent vote.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numPr>
          <w:ilvl w:val="0"/>
          <w:numId w:val="1"/>
        </w:numPr>
        <w:ind w:left="720" w:hanging="360"/>
      </w:pPr>
      <w:r w:rsidDel="00000000" w:rsidR="00000000" w:rsidRPr="00000000">
        <w:rPr>
          <w:rtl w:val="0"/>
        </w:rPr>
        <w:t xml:space="preserve">Approval of hires</w:t>
      </w:r>
    </w:p>
    <w:p w:rsidR="00000000" w:rsidDel="00000000" w:rsidP="00000000" w:rsidRDefault="00000000" w:rsidRPr="00000000" w14:paraId="0000003D">
      <w:pPr>
        <w:numPr>
          <w:ilvl w:val="0"/>
          <w:numId w:val="1"/>
        </w:numPr>
        <w:ind w:left="720" w:hanging="360"/>
      </w:pPr>
      <w:r w:rsidDel="00000000" w:rsidR="00000000" w:rsidRPr="00000000">
        <w:rPr>
          <w:rtl w:val="0"/>
        </w:rPr>
        <w:t xml:space="preserve">Closed session to discuss approval of hire and personnel related matters per NCGS: 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03E">
      <w:pPr>
        <w:ind w:left="0" w:firstLine="0"/>
        <w:rPr/>
      </w:pPr>
      <w:r w:rsidDel="00000000" w:rsidR="00000000" w:rsidRPr="00000000">
        <w:rPr>
          <w:rtl w:val="0"/>
        </w:rPr>
        <w:t xml:space="preserve"> </w:t>
      </w:r>
    </w:p>
    <w:p w:rsidR="00000000" w:rsidDel="00000000" w:rsidP="00000000" w:rsidRDefault="00000000" w:rsidRPr="00000000" w14:paraId="0000003F">
      <w:pPr>
        <w:spacing w:line="276" w:lineRule="auto"/>
        <w:jc w:val="both"/>
        <w:rPr>
          <w:b w:val="1"/>
        </w:rPr>
      </w:pPr>
      <w:r w:rsidDel="00000000" w:rsidR="00000000" w:rsidRPr="00000000">
        <w:rPr>
          <w:b w:val="1"/>
          <w:rtl w:val="0"/>
        </w:rPr>
        <w:t xml:space="preserve">Approval of Agenda</w:t>
      </w:r>
    </w:p>
    <w:p w:rsidR="00000000" w:rsidDel="00000000" w:rsidP="00000000" w:rsidRDefault="00000000" w:rsidRPr="00000000" w14:paraId="00000040">
      <w:pPr>
        <w:jc w:val="both"/>
        <w:rPr/>
      </w:pPr>
      <w:r w:rsidDel="00000000" w:rsidR="00000000" w:rsidRPr="00000000">
        <w:rPr>
          <w:rtl w:val="0"/>
        </w:rPr>
        <w:t xml:space="preserve">At 5:11p, Elizabeth Uzzell moved to approve the agenda. Approved </w:t>
      </w:r>
    </w:p>
    <w:p w:rsidR="00000000" w:rsidDel="00000000" w:rsidP="00000000" w:rsidRDefault="00000000" w:rsidRPr="00000000" w14:paraId="00000041">
      <w:pPr>
        <w:jc w:val="both"/>
        <w:rPr>
          <w:b w:val="1"/>
        </w:rPr>
      </w:pPr>
      <w:r w:rsidDel="00000000" w:rsidR="00000000" w:rsidRPr="00000000">
        <w:rPr>
          <w:rtl w:val="0"/>
        </w:rPr>
      </w:r>
    </w:p>
    <w:tbl>
      <w:tblPr>
        <w:tblStyle w:val="Table2"/>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88">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9">
      <w:pPr>
        <w:pStyle w:val="Heading3"/>
        <w:spacing w:line="276" w:lineRule="auto"/>
        <w:rPr/>
      </w:pPr>
      <w:bookmarkStart w:colFirst="0" w:colLast="0" w:name="_5x0x3ysl34lh" w:id="5"/>
      <w:bookmarkEnd w:id="5"/>
      <w:r w:rsidDel="00000000" w:rsidR="00000000" w:rsidRPr="00000000">
        <w:rPr>
          <w:rtl w:val="0"/>
        </w:rPr>
      </w:r>
    </w:p>
    <w:p w:rsidR="00000000" w:rsidDel="00000000" w:rsidP="00000000" w:rsidRDefault="00000000" w:rsidRPr="00000000" w14:paraId="0000008A">
      <w:pPr>
        <w:pStyle w:val="Heading3"/>
        <w:spacing w:line="276" w:lineRule="auto"/>
        <w:rPr/>
      </w:pPr>
      <w:bookmarkStart w:colFirst="0" w:colLast="0" w:name="_9cr3oa11eikf" w:id="6"/>
      <w:bookmarkEnd w:id="6"/>
      <w:r w:rsidDel="00000000" w:rsidR="00000000" w:rsidRPr="00000000">
        <w:rPr>
          <w:rtl w:val="0"/>
        </w:rPr>
        <w:t xml:space="preserve">2. CLOSED SESSION</w:t>
      </w:r>
    </w:p>
    <w:p w:rsidR="00000000" w:rsidDel="00000000" w:rsidP="00000000" w:rsidRDefault="00000000" w:rsidRPr="00000000" w14:paraId="0000008B">
      <w:pPr>
        <w:spacing w:line="276" w:lineRule="auto"/>
        <w:rPr>
          <w:b w:val="1"/>
        </w:rPr>
      </w:pPr>
      <w:r w:rsidDel="00000000" w:rsidR="00000000" w:rsidRPr="00000000">
        <w:rPr>
          <w:rtl w:val="0"/>
        </w:rPr>
        <w:br w:type="textWrapping"/>
      </w:r>
      <w:r w:rsidDel="00000000" w:rsidR="00000000" w:rsidRPr="00000000">
        <w:rPr>
          <w:b w:val="1"/>
          <w:rtl w:val="0"/>
        </w:rPr>
        <w:t xml:space="preserve">Enter Closed Session</w:t>
      </w:r>
    </w:p>
    <w:p w:rsidR="00000000" w:rsidDel="00000000" w:rsidP="00000000" w:rsidRDefault="00000000" w:rsidRPr="00000000" w14:paraId="0000008C">
      <w:pPr>
        <w:spacing w:line="276" w:lineRule="auto"/>
        <w:rPr/>
      </w:pPr>
      <w:r w:rsidDel="00000000" w:rsidR="00000000" w:rsidRPr="00000000">
        <w:rPr>
          <w:rtl w:val="0"/>
        </w:rPr>
        <w:t xml:space="preserve">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08D">
      <w:pPr>
        <w:spacing w:line="276" w:lineRule="auto"/>
        <w:rPr/>
      </w:pPr>
      <w:r w:rsidDel="00000000" w:rsidR="00000000" w:rsidRPr="00000000">
        <w:rPr>
          <w:rtl w:val="0"/>
        </w:rPr>
      </w:r>
    </w:p>
    <w:p w:rsidR="00000000" w:rsidDel="00000000" w:rsidP="00000000" w:rsidRDefault="00000000" w:rsidRPr="00000000" w14:paraId="0000008E">
      <w:pPr>
        <w:spacing w:line="276" w:lineRule="auto"/>
        <w:jc w:val="both"/>
        <w:rPr>
          <w:b w:val="1"/>
        </w:rPr>
      </w:pPr>
      <w:r w:rsidDel="00000000" w:rsidR="00000000" w:rsidRPr="00000000">
        <w:rPr>
          <w:rtl w:val="0"/>
        </w:rPr>
        <w:t xml:space="preserve">At 5:14pm, Elizabeth Uzzell moved to enter closed session per NCGS [N.C.G.S. § 143-318.11(a)(6)]. Approved </w:t>
      </w:r>
      <w:r w:rsidDel="00000000" w:rsidR="00000000" w:rsidRPr="00000000">
        <w:rPr>
          <w:rtl w:val="0"/>
        </w:rPr>
      </w:r>
    </w:p>
    <w:p w:rsidR="00000000" w:rsidDel="00000000" w:rsidP="00000000" w:rsidRDefault="00000000" w:rsidRPr="00000000" w14:paraId="0000008F">
      <w:pPr>
        <w:jc w:val="both"/>
        <w:rPr>
          <w:b w:val="1"/>
        </w:rPr>
      </w:pPr>
      <w:r w:rsidDel="00000000" w:rsidR="00000000" w:rsidRPr="00000000">
        <w:rPr>
          <w:rtl w:val="0"/>
        </w:rPr>
      </w:r>
    </w:p>
    <w:tbl>
      <w:tblPr>
        <w:tblStyle w:val="Table3"/>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D6">
      <w:pPr>
        <w:rPr/>
      </w:pPr>
      <w:r w:rsidDel="00000000" w:rsidR="00000000" w:rsidRPr="00000000">
        <w:rPr>
          <w:rtl w:val="0"/>
        </w:rPr>
        <w:br w:type="textWrapping"/>
        <w:t xml:space="preserve">*Lan Zhu departed the meeting at 6:30p during the closed session. </w:t>
      </w:r>
    </w:p>
    <w:p w:rsidR="00000000" w:rsidDel="00000000" w:rsidP="00000000" w:rsidRDefault="00000000" w:rsidRPr="00000000" w14:paraId="000000D7">
      <w:pPr>
        <w:rPr>
          <w:b w:val="1"/>
        </w:rPr>
      </w:pPr>
      <w:r w:rsidDel="00000000" w:rsidR="00000000" w:rsidRPr="00000000">
        <w:rPr>
          <w:rtl w:val="0"/>
        </w:rPr>
        <w:t xml:space="preserve">*Chris Morton dropped at 6:49p during closed sessions. </w:t>
        <w:br w:type="textWrapping"/>
      </w:r>
      <w:r w:rsidDel="00000000" w:rsidR="00000000" w:rsidRPr="00000000">
        <w:rPr>
          <w:rtl w:val="0"/>
        </w:rPr>
        <w:br w:type="textWrapping"/>
      </w:r>
      <w:r w:rsidDel="00000000" w:rsidR="00000000" w:rsidRPr="00000000">
        <w:rPr>
          <w:b w:val="1"/>
          <w:rtl w:val="0"/>
        </w:rPr>
        <w:t xml:space="preserve">Return to Open Session</w:t>
      </w:r>
    </w:p>
    <w:p w:rsidR="00000000" w:rsidDel="00000000" w:rsidP="00000000" w:rsidRDefault="00000000" w:rsidRPr="00000000" w14:paraId="000000D8">
      <w:pPr>
        <w:spacing w:line="276" w:lineRule="auto"/>
        <w:jc w:val="both"/>
        <w:rPr>
          <w:b w:val="1"/>
        </w:rPr>
      </w:pPr>
      <w:r w:rsidDel="00000000" w:rsidR="00000000" w:rsidRPr="00000000">
        <w:rPr>
          <w:rtl w:val="0"/>
        </w:rPr>
        <w:t xml:space="preserve">At 6:57p, Elizabeth Uzzell moved to return to open session. No action taken. Approved </w:t>
      </w:r>
      <w:r w:rsidDel="00000000" w:rsidR="00000000" w:rsidRPr="00000000">
        <w:rPr>
          <w:rtl w:val="0"/>
        </w:rPr>
      </w:r>
    </w:p>
    <w:p w:rsidR="00000000" w:rsidDel="00000000" w:rsidP="00000000" w:rsidRDefault="00000000" w:rsidRPr="00000000" w14:paraId="000000D9">
      <w:pPr>
        <w:jc w:val="both"/>
        <w:rPr>
          <w:b w:val="1"/>
        </w:rPr>
      </w:pPr>
      <w:r w:rsidDel="00000000" w:rsidR="00000000" w:rsidRPr="00000000">
        <w:rPr>
          <w:rtl w:val="0"/>
        </w:rPr>
      </w:r>
    </w:p>
    <w:tbl>
      <w:tblPr>
        <w:tblStyle w:val="Table4"/>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3">
      <w:pPr>
        <w:pStyle w:val="Heading3"/>
        <w:spacing w:line="276" w:lineRule="auto"/>
        <w:jc w:val="both"/>
        <w:rPr>
          <w:b w:val="1"/>
        </w:rPr>
      </w:pPr>
      <w:bookmarkStart w:colFirst="0" w:colLast="0" w:name="_8azg5a2ah3i3" w:id="7"/>
      <w:bookmarkEnd w:id="7"/>
      <w:r w:rsidDel="00000000" w:rsidR="00000000" w:rsidRPr="00000000">
        <w:rPr>
          <w:rtl w:val="0"/>
        </w:rPr>
        <w:t xml:space="preserve">3. APPROVAL OF CONSENT ITEMS</w:t>
      </w:r>
      <w:r w:rsidDel="00000000" w:rsidR="00000000" w:rsidRPr="00000000">
        <w:rPr>
          <w:rtl w:val="0"/>
        </w:rPr>
      </w:r>
    </w:p>
    <w:p w:rsidR="00000000" w:rsidDel="00000000" w:rsidP="00000000" w:rsidRDefault="00000000" w:rsidRPr="00000000" w14:paraId="00000124">
      <w:pPr>
        <w:jc w:val="both"/>
        <w:rPr>
          <w:b w:val="1"/>
        </w:rPr>
      </w:pPr>
      <w:r w:rsidDel="00000000" w:rsidR="00000000" w:rsidRPr="00000000">
        <w:rPr>
          <w:b w:val="1"/>
          <w:rtl w:val="0"/>
        </w:rPr>
        <w:t xml:space="preserve">Consent Item – Approval of Hires</w:t>
      </w:r>
    </w:p>
    <w:p w:rsidR="00000000" w:rsidDel="00000000" w:rsidP="00000000" w:rsidRDefault="00000000" w:rsidRPr="00000000" w14:paraId="00000125">
      <w:pPr>
        <w:jc w:val="both"/>
        <w:rPr/>
      </w:pPr>
      <w:r w:rsidDel="00000000" w:rsidR="00000000" w:rsidRPr="00000000">
        <w:rPr>
          <w:rtl w:val="0"/>
        </w:rPr>
        <w:t xml:space="preserve">At 6:59pm, Elizabeth Uzzell moved to approve the personnel changes as noted below and discussed in closed session. Approved </w:t>
        <w:br w:type="textWrapping"/>
      </w:r>
    </w:p>
    <w:tbl>
      <w:tblPr>
        <w:tblStyle w:val="Table5"/>
        <w:tblW w:w="95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40"/>
        <w:gridCol w:w="1155"/>
        <w:gridCol w:w="3285"/>
        <w:gridCol w:w="1650"/>
        <w:gridCol w:w="1725"/>
        <w:tblGridChange w:id="0">
          <w:tblGrid>
            <w:gridCol w:w="1740"/>
            <w:gridCol w:w="1155"/>
            <w:gridCol w:w="3285"/>
            <w:gridCol w:w="1650"/>
            <w:gridCol w:w="1725"/>
          </w:tblGrid>
        </w:tblGridChange>
      </w:tblGrid>
      <w:tr>
        <w:trPr>
          <w:cantSplit w:val="0"/>
          <w:trHeight w:val="675" w:hRule="atLeast"/>
          <w:tblHeader w:val="1"/>
        </w:trPr>
        <w:tc>
          <w:tcPr>
            <w:tcBorders>
              <w:top w:color="000000" w:space="0" w:sz="6" w:val="single"/>
              <w:left w:color="000000" w:space="0" w:sz="6" w:val="single"/>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26">
            <w:pPr>
              <w:spacing w:line="331.2" w:lineRule="auto"/>
              <w:rPr>
                <w:b w:val="1"/>
                <w:color w:val="ffffff"/>
                <w:sz w:val="20"/>
                <w:szCs w:val="20"/>
              </w:rPr>
            </w:pPr>
            <w:r w:rsidDel="00000000" w:rsidR="00000000" w:rsidRPr="00000000">
              <w:rPr>
                <w:b w:val="1"/>
                <w:color w:val="ffffff"/>
                <w:sz w:val="20"/>
                <w:szCs w:val="20"/>
                <w:rtl w:val="0"/>
              </w:rPr>
              <w:t xml:space="preserve">Full Name</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27">
            <w:pPr>
              <w:spacing w:line="331.2" w:lineRule="auto"/>
              <w:rPr>
                <w:b w:val="1"/>
                <w:color w:val="ffffff"/>
                <w:sz w:val="20"/>
                <w:szCs w:val="20"/>
              </w:rPr>
            </w:pPr>
            <w:r w:rsidDel="00000000" w:rsidR="00000000" w:rsidRPr="00000000">
              <w:rPr>
                <w:b w:val="1"/>
                <w:color w:val="ffffff"/>
                <w:sz w:val="20"/>
                <w:szCs w:val="20"/>
                <w:rtl w:val="0"/>
              </w:rPr>
              <w:t xml:space="preserve">Classroom/Section </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28">
            <w:pPr>
              <w:spacing w:line="331.2" w:lineRule="auto"/>
              <w:rPr>
                <w:b w:val="1"/>
                <w:color w:val="ffffff"/>
                <w:sz w:val="20"/>
                <w:szCs w:val="20"/>
              </w:rPr>
            </w:pPr>
            <w:r w:rsidDel="00000000" w:rsidR="00000000" w:rsidRPr="00000000">
              <w:rPr>
                <w:b w:val="1"/>
                <w:color w:val="ffffff"/>
                <w:sz w:val="20"/>
                <w:szCs w:val="20"/>
                <w:rtl w:val="0"/>
              </w:rPr>
              <w:t xml:space="preserve">Position (Year)</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29">
            <w:pPr>
              <w:spacing w:line="331.2" w:lineRule="auto"/>
              <w:rPr>
                <w:b w:val="1"/>
                <w:color w:val="ffffff"/>
                <w:sz w:val="20"/>
                <w:szCs w:val="20"/>
              </w:rPr>
            </w:pPr>
            <w:r w:rsidDel="00000000" w:rsidR="00000000" w:rsidRPr="00000000">
              <w:rPr>
                <w:b w:val="1"/>
                <w:color w:val="ffffff"/>
                <w:sz w:val="20"/>
                <w:szCs w:val="20"/>
                <w:rtl w:val="0"/>
              </w:rPr>
              <w:t xml:space="preserve">Action / Change</w:t>
            </w:r>
          </w:p>
        </w:tc>
        <w:tc>
          <w:tcPr>
            <w:tcBorders>
              <w:top w:color="000000" w:space="0" w:sz="6" w:val="single"/>
              <w:left w:color="000000" w:space="0" w:sz="0" w:val="nil"/>
              <w:bottom w:color="000000" w:space="0" w:sz="6" w:val="single"/>
              <w:right w:color="000000" w:space="0" w:sz="6" w:val="single"/>
            </w:tcBorders>
            <w:shd w:fill="000000" w:val="clear"/>
            <w:tcMar>
              <w:top w:w="20.0" w:type="dxa"/>
              <w:left w:w="20.0" w:type="dxa"/>
              <w:bottom w:w="100.0" w:type="dxa"/>
              <w:right w:w="20.0" w:type="dxa"/>
            </w:tcMar>
            <w:vAlign w:val="bottom"/>
          </w:tcPr>
          <w:p w:rsidR="00000000" w:rsidDel="00000000" w:rsidP="00000000" w:rsidRDefault="00000000" w:rsidRPr="00000000" w14:paraId="0000012A">
            <w:pPr>
              <w:spacing w:line="331.2" w:lineRule="auto"/>
              <w:rPr>
                <w:b w:val="1"/>
                <w:color w:val="ffffff"/>
                <w:sz w:val="20"/>
                <w:szCs w:val="20"/>
              </w:rPr>
            </w:pPr>
            <w:r w:rsidDel="00000000" w:rsidR="00000000" w:rsidRPr="00000000">
              <w:rPr>
                <w:b w:val="1"/>
                <w:color w:val="ffffff"/>
                <w:sz w:val="20"/>
                <w:szCs w:val="20"/>
                <w:rtl w:val="0"/>
              </w:rPr>
              <w:t xml:space="preserve">Note</w:t>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2B">
            <w:pPr>
              <w:spacing w:line="331.2" w:lineRule="auto"/>
              <w:rPr>
                <w:sz w:val="20"/>
                <w:szCs w:val="20"/>
              </w:rPr>
            </w:pPr>
            <w:r w:rsidDel="00000000" w:rsidR="00000000" w:rsidRPr="00000000">
              <w:rPr>
                <w:sz w:val="20"/>
                <w:szCs w:val="20"/>
                <w:rtl w:val="0"/>
              </w:rPr>
              <w:t xml:space="preserve">Andrea Slanker</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2C">
            <w:pPr>
              <w:spacing w:line="331.2" w:lineRule="auto"/>
              <w:rPr>
                <w:sz w:val="20"/>
                <w:szCs w:val="20"/>
              </w:rPr>
            </w:pPr>
            <w:r w:rsidDel="00000000" w:rsidR="00000000" w:rsidRPr="00000000">
              <w:rPr>
                <w:sz w:val="20"/>
                <w:szCs w:val="20"/>
                <w:rtl w:val="0"/>
              </w:rPr>
              <w:t xml:space="preserve">A6</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2D">
            <w:pPr>
              <w:spacing w:line="331.2" w:lineRule="auto"/>
              <w:rPr>
                <w:sz w:val="20"/>
                <w:szCs w:val="20"/>
              </w:rPr>
            </w:pPr>
            <w:r w:rsidDel="00000000" w:rsidR="00000000" w:rsidRPr="00000000">
              <w:rPr>
                <w:sz w:val="20"/>
                <w:szCs w:val="20"/>
                <w:rtl w:val="0"/>
              </w:rPr>
              <w:t xml:space="preserve">Children’s House Lead</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2E">
            <w:pPr>
              <w:spacing w:line="331.2" w:lineRule="auto"/>
              <w:rPr>
                <w:sz w:val="20"/>
                <w:szCs w:val="20"/>
              </w:rPr>
            </w:pPr>
            <w:r w:rsidDel="00000000" w:rsidR="00000000" w:rsidRPr="00000000">
              <w:rPr>
                <w:sz w:val="20"/>
                <w:szCs w:val="20"/>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2F">
            <w:pPr>
              <w:spacing w:line="276" w:lineRule="auto"/>
              <w:rPr>
                <w:rFonts w:ascii="Roboto" w:cs="Roboto" w:eastAsia="Roboto" w:hAnsi="Roboto"/>
                <w:color w:val="222222"/>
              </w:rPr>
            </w:pPr>
            <w:r w:rsidDel="00000000" w:rsidR="00000000" w:rsidRPr="00000000">
              <w:rPr>
                <w:rtl w:val="0"/>
              </w:rPr>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0">
            <w:pPr>
              <w:spacing w:line="331.2" w:lineRule="auto"/>
              <w:rPr>
                <w:sz w:val="20"/>
                <w:szCs w:val="20"/>
              </w:rPr>
            </w:pPr>
            <w:r w:rsidDel="00000000" w:rsidR="00000000" w:rsidRPr="00000000">
              <w:rPr>
                <w:sz w:val="20"/>
                <w:szCs w:val="20"/>
                <w:rtl w:val="0"/>
              </w:rPr>
              <w:t xml:space="preserve">Diane Hefter</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1">
            <w:pPr>
              <w:spacing w:line="331.2" w:lineRule="auto"/>
              <w:rPr>
                <w:sz w:val="20"/>
                <w:szCs w:val="20"/>
              </w:rPr>
            </w:pPr>
            <w:r w:rsidDel="00000000" w:rsidR="00000000" w:rsidRPr="00000000">
              <w:rPr>
                <w:sz w:val="20"/>
                <w:szCs w:val="20"/>
                <w:rtl w:val="0"/>
              </w:rPr>
              <w:t xml:space="preserve">A8</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2">
            <w:pPr>
              <w:spacing w:line="331.2" w:lineRule="auto"/>
              <w:rPr>
                <w:sz w:val="20"/>
                <w:szCs w:val="20"/>
              </w:rPr>
            </w:pPr>
            <w:r w:rsidDel="00000000" w:rsidR="00000000" w:rsidRPr="00000000">
              <w:rPr>
                <w:sz w:val="20"/>
                <w:szCs w:val="20"/>
                <w:rtl w:val="0"/>
              </w:rPr>
              <w:t xml:space="preserve">Children’s House Lead</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3">
            <w:pPr>
              <w:spacing w:line="331.2" w:lineRule="auto"/>
              <w:rPr>
                <w:sz w:val="20"/>
                <w:szCs w:val="20"/>
              </w:rPr>
            </w:pPr>
            <w:r w:rsidDel="00000000" w:rsidR="00000000" w:rsidRPr="00000000">
              <w:rPr>
                <w:sz w:val="20"/>
                <w:szCs w:val="20"/>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34">
            <w:pPr>
              <w:spacing w:line="276" w:lineRule="auto"/>
              <w:rPr>
                <w:rFonts w:ascii="Roboto" w:cs="Roboto" w:eastAsia="Roboto" w:hAnsi="Roboto"/>
                <w:color w:val="222222"/>
              </w:rPr>
            </w:pPr>
            <w:r w:rsidDel="00000000" w:rsidR="00000000" w:rsidRPr="00000000">
              <w:rPr>
                <w:rtl w:val="0"/>
              </w:rPr>
            </w:r>
          </w:p>
        </w:tc>
      </w:tr>
      <w:tr>
        <w:trPr>
          <w:cantSplit w:val="0"/>
          <w:trHeight w:val="405" w:hRule="atLeast"/>
          <w:tblHeader w:val="0"/>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5">
            <w:pPr>
              <w:spacing w:line="331.2" w:lineRule="auto"/>
              <w:rPr>
                <w:sz w:val="20"/>
                <w:szCs w:val="20"/>
              </w:rPr>
            </w:pPr>
            <w:r w:rsidDel="00000000" w:rsidR="00000000" w:rsidRPr="00000000">
              <w:rPr>
                <w:sz w:val="20"/>
                <w:szCs w:val="20"/>
                <w:rtl w:val="0"/>
              </w:rPr>
              <w:t xml:space="preserve">Sheetal Verman</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6">
            <w:pPr>
              <w:spacing w:line="331.2" w:lineRule="auto"/>
              <w:rPr>
                <w:sz w:val="20"/>
                <w:szCs w:val="20"/>
              </w:rPr>
            </w:pPr>
            <w:r w:rsidDel="00000000" w:rsidR="00000000" w:rsidRPr="00000000">
              <w:rPr>
                <w:sz w:val="20"/>
                <w:szCs w:val="20"/>
                <w:rtl w:val="0"/>
              </w:rPr>
              <w:t xml:space="preserve">A6</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7">
            <w:pPr>
              <w:spacing w:line="331.2" w:lineRule="auto"/>
              <w:rPr>
                <w:sz w:val="20"/>
                <w:szCs w:val="20"/>
              </w:rPr>
            </w:pPr>
            <w:r w:rsidDel="00000000" w:rsidR="00000000" w:rsidRPr="00000000">
              <w:rPr>
                <w:sz w:val="20"/>
                <w:szCs w:val="20"/>
                <w:rtl w:val="0"/>
              </w:rPr>
              <w:t xml:space="preserve">Children’s House Assistant</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8">
            <w:pPr>
              <w:spacing w:line="331.2" w:lineRule="auto"/>
              <w:rPr>
                <w:sz w:val="20"/>
                <w:szCs w:val="20"/>
              </w:rPr>
            </w:pPr>
            <w:r w:rsidDel="00000000" w:rsidR="00000000" w:rsidRPr="00000000">
              <w:rPr>
                <w:sz w:val="20"/>
                <w:szCs w:val="20"/>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39">
            <w:pPr>
              <w:spacing w:line="276" w:lineRule="auto"/>
              <w:rPr>
                <w:rFonts w:ascii="Roboto" w:cs="Roboto" w:eastAsia="Roboto" w:hAnsi="Roboto"/>
                <w:color w:val="222222"/>
                <w:sz w:val="20"/>
                <w:szCs w:val="20"/>
              </w:rPr>
            </w:pPr>
            <w:r w:rsidDel="00000000" w:rsidR="00000000" w:rsidRPr="00000000">
              <w:rPr>
                <w:rtl w:val="0"/>
              </w:rPr>
            </w:r>
          </w:p>
        </w:tc>
      </w:tr>
      <w:tr>
        <w:trPr>
          <w:cantSplit w:val="0"/>
          <w:trHeight w:val="405" w:hRule="atLeast"/>
          <w:tblHeader w:val="0"/>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A">
            <w:pPr>
              <w:spacing w:line="331.2" w:lineRule="auto"/>
              <w:rPr>
                <w:sz w:val="20"/>
                <w:szCs w:val="20"/>
              </w:rPr>
            </w:pPr>
            <w:r w:rsidDel="00000000" w:rsidR="00000000" w:rsidRPr="00000000">
              <w:rPr>
                <w:sz w:val="20"/>
                <w:szCs w:val="20"/>
                <w:rtl w:val="0"/>
              </w:rPr>
              <w:t xml:space="preserve">Lara Hamblen</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B">
            <w:pPr>
              <w:spacing w:line="331.2" w:lineRule="auto"/>
              <w:rPr>
                <w:sz w:val="20"/>
                <w:szCs w:val="20"/>
              </w:rPr>
            </w:pPr>
            <w:r w:rsidDel="00000000" w:rsidR="00000000" w:rsidRPr="00000000">
              <w:rPr>
                <w:sz w:val="20"/>
                <w:szCs w:val="20"/>
                <w:rtl w:val="0"/>
              </w:rPr>
              <w:t xml:space="preserve">TBA</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C">
            <w:pPr>
              <w:spacing w:line="331.2" w:lineRule="auto"/>
              <w:rPr>
                <w:sz w:val="20"/>
                <w:szCs w:val="20"/>
              </w:rPr>
            </w:pPr>
            <w:r w:rsidDel="00000000" w:rsidR="00000000" w:rsidRPr="00000000">
              <w:rPr>
                <w:sz w:val="20"/>
                <w:szCs w:val="20"/>
                <w:rtl w:val="0"/>
              </w:rPr>
              <w:t xml:space="preserve">Upper Elementary Lead Guide</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D">
            <w:pPr>
              <w:spacing w:line="331.2" w:lineRule="auto"/>
              <w:rPr>
                <w:sz w:val="20"/>
                <w:szCs w:val="20"/>
              </w:rPr>
            </w:pPr>
            <w:r w:rsidDel="00000000" w:rsidR="00000000" w:rsidRPr="00000000">
              <w:rPr>
                <w:sz w:val="20"/>
                <w:szCs w:val="20"/>
                <w:rtl w:val="0"/>
              </w:rPr>
              <w:t xml:space="preserve">Internal Move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3E">
            <w:pPr>
              <w:spacing w:line="276" w:lineRule="auto"/>
              <w:rPr>
                <w:rFonts w:ascii="Roboto" w:cs="Roboto" w:eastAsia="Roboto" w:hAnsi="Roboto"/>
                <w:color w:val="222222"/>
              </w:rPr>
            </w:pPr>
            <w:r w:rsidDel="00000000" w:rsidR="00000000" w:rsidRPr="00000000">
              <w:rPr>
                <w:rtl w:val="0"/>
              </w:rPr>
            </w:r>
          </w:p>
        </w:tc>
      </w:tr>
      <w:tr>
        <w:trPr>
          <w:cantSplit w:val="0"/>
          <w:trHeight w:val="405" w:hRule="atLeast"/>
          <w:tblHeader w:val="0"/>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F">
            <w:pPr>
              <w:spacing w:line="331.2" w:lineRule="auto"/>
              <w:rPr>
                <w:sz w:val="20"/>
                <w:szCs w:val="20"/>
              </w:rPr>
            </w:pPr>
            <w:r w:rsidDel="00000000" w:rsidR="00000000" w:rsidRPr="00000000">
              <w:rPr>
                <w:sz w:val="20"/>
                <w:szCs w:val="20"/>
                <w:rtl w:val="0"/>
              </w:rPr>
              <w:t xml:space="preserve">Sara Stinnette</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40">
            <w:pPr>
              <w:spacing w:line="331.2" w:lineRule="auto"/>
              <w:rPr>
                <w:sz w:val="20"/>
                <w:szCs w:val="20"/>
              </w:rPr>
            </w:pPr>
            <w:r w:rsidDel="00000000" w:rsidR="00000000" w:rsidRPr="00000000">
              <w:rPr>
                <w:sz w:val="20"/>
                <w:szCs w:val="20"/>
                <w:rtl w:val="0"/>
              </w:rPr>
              <w:t xml:space="preserve">MS</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41">
            <w:pPr>
              <w:spacing w:line="331.2" w:lineRule="auto"/>
              <w:rPr>
                <w:sz w:val="20"/>
                <w:szCs w:val="20"/>
              </w:rPr>
            </w:pPr>
            <w:r w:rsidDel="00000000" w:rsidR="00000000" w:rsidRPr="00000000">
              <w:rPr>
                <w:sz w:val="20"/>
                <w:szCs w:val="20"/>
                <w:rtl w:val="0"/>
              </w:rPr>
              <w:t xml:space="preserve">Middle School Humanities</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42">
            <w:pPr>
              <w:spacing w:line="331.2" w:lineRule="auto"/>
              <w:rPr>
                <w:sz w:val="20"/>
                <w:szCs w:val="20"/>
              </w:rPr>
            </w:pPr>
            <w:r w:rsidDel="00000000" w:rsidR="00000000" w:rsidRPr="00000000">
              <w:rPr>
                <w:sz w:val="20"/>
                <w:szCs w:val="20"/>
                <w:rtl w:val="0"/>
              </w:rPr>
              <w:t xml:space="preserve">Internal Move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43">
            <w:pPr>
              <w:spacing w:line="276" w:lineRule="auto"/>
              <w:rPr>
                <w:rFonts w:ascii="Roboto" w:cs="Roboto" w:eastAsia="Roboto" w:hAnsi="Roboto"/>
                <w:color w:val="222222"/>
              </w:rPr>
            </w:pPr>
            <w:r w:rsidDel="00000000" w:rsidR="00000000" w:rsidRPr="00000000">
              <w:rPr>
                <w:rtl w:val="0"/>
              </w:rPr>
            </w:r>
          </w:p>
        </w:tc>
      </w:tr>
      <w:tr>
        <w:trPr>
          <w:cantSplit w:val="0"/>
          <w:trHeight w:val="405" w:hRule="atLeast"/>
          <w:tblHeader w:val="0"/>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44">
            <w:pPr>
              <w:spacing w:line="331.2" w:lineRule="auto"/>
              <w:rPr>
                <w:sz w:val="20"/>
                <w:szCs w:val="20"/>
              </w:rPr>
            </w:pPr>
            <w:r w:rsidDel="00000000" w:rsidR="00000000" w:rsidRPr="00000000">
              <w:rPr>
                <w:sz w:val="20"/>
                <w:szCs w:val="20"/>
                <w:rtl w:val="0"/>
              </w:rPr>
              <w:t xml:space="preserve">Brittany Long</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45">
            <w:pPr>
              <w:spacing w:line="331.2" w:lineRule="auto"/>
              <w:rPr>
                <w:sz w:val="20"/>
                <w:szCs w:val="20"/>
              </w:rPr>
            </w:pPr>
            <w:r w:rsidDel="00000000" w:rsidR="00000000" w:rsidRPr="00000000">
              <w:rPr>
                <w:sz w:val="20"/>
                <w:szCs w:val="20"/>
                <w:rtl w:val="0"/>
              </w:rPr>
              <w:t xml:space="preserve">Ops</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46">
            <w:pPr>
              <w:spacing w:line="331.2" w:lineRule="auto"/>
              <w:rPr>
                <w:sz w:val="20"/>
                <w:szCs w:val="20"/>
              </w:rPr>
            </w:pPr>
            <w:r w:rsidDel="00000000" w:rsidR="00000000" w:rsidRPr="00000000">
              <w:rPr>
                <w:sz w:val="20"/>
                <w:szCs w:val="20"/>
                <w:rtl w:val="0"/>
              </w:rPr>
              <w:t xml:space="preserve">Media and Communication Manager</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47">
            <w:pPr>
              <w:spacing w:line="331.2" w:lineRule="auto"/>
              <w:rPr>
                <w:sz w:val="20"/>
                <w:szCs w:val="20"/>
              </w:rPr>
            </w:pPr>
            <w:r w:rsidDel="00000000" w:rsidR="00000000" w:rsidRPr="00000000">
              <w:rPr>
                <w:sz w:val="20"/>
                <w:szCs w:val="20"/>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48">
            <w:pPr>
              <w:spacing w:line="276" w:lineRule="auto"/>
              <w:rPr>
                <w:rFonts w:ascii="Roboto" w:cs="Roboto" w:eastAsia="Roboto" w:hAnsi="Roboto"/>
                <w:color w:val="222222"/>
              </w:rPr>
            </w:pPr>
            <w:r w:rsidDel="00000000" w:rsidR="00000000" w:rsidRPr="00000000">
              <w:rPr>
                <w:rtl w:val="0"/>
              </w:rPr>
            </w:r>
          </w:p>
        </w:tc>
      </w:tr>
    </w:tbl>
    <w:p w:rsidR="00000000" w:rsidDel="00000000" w:rsidP="00000000" w:rsidRDefault="00000000" w:rsidRPr="00000000" w14:paraId="00000149">
      <w:pPr>
        <w:jc w:val="both"/>
        <w:rPr>
          <w:b w:val="1"/>
        </w:rPr>
      </w:pPr>
      <w:r w:rsidDel="00000000" w:rsidR="00000000" w:rsidRPr="00000000">
        <w:rPr>
          <w:rtl w:val="0"/>
        </w:rPr>
        <w:br w:type="textWrapping"/>
      </w:r>
      <w:r w:rsidDel="00000000" w:rsidR="00000000" w:rsidRPr="00000000">
        <w:rPr>
          <w:rtl w:val="0"/>
        </w:rPr>
      </w:r>
    </w:p>
    <w:tbl>
      <w:tblPr>
        <w:tblStyle w:val="Table6"/>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2">
      <w:pPr>
        <w:pStyle w:val="Heading3"/>
        <w:spacing w:line="276" w:lineRule="auto"/>
        <w:rPr/>
      </w:pPr>
      <w:r w:rsidDel="00000000" w:rsidR="00000000" w:rsidRPr="00000000">
        <w:rPr>
          <w:rtl w:val="0"/>
        </w:rPr>
        <w:t xml:space="preserve">4. ADJOURNMENT</w:t>
      </w:r>
    </w:p>
    <w:p w:rsidR="00000000" w:rsidDel="00000000" w:rsidP="00000000" w:rsidRDefault="00000000" w:rsidRPr="00000000" w14:paraId="00000193">
      <w:pPr>
        <w:spacing w:line="276" w:lineRule="auto"/>
        <w:jc w:val="both"/>
        <w:rPr>
          <w:b w:val="1"/>
        </w:rPr>
      </w:pPr>
      <w:r w:rsidDel="00000000" w:rsidR="00000000" w:rsidRPr="00000000">
        <w:rPr>
          <w:rtl w:val="0"/>
        </w:rPr>
        <w:t xml:space="preserve">At 7:00p, Elizabeth Uzzell moved to adjourn. Approved </w:t>
      </w:r>
      <w:r w:rsidDel="00000000" w:rsidR="00000000" w:rsidRPr="00000000">
        <w:rPr>
          <w:rtl w:val="0"/>
        </w:rPr>
      </w:r>
    </w:p>
    <w:p w:rsidR="00000000" w:rsidDel="00000000" w:rsidP="00000000" w:rsidRDefault="00000000" w:rsidRPr="00000000" w14:paraId="00000194">
      <w:pPr>
        <w:jc w:val="both"/>
        <w:rPr>
          <w:b w:val="1"/>
        </w:rPr>
      </w:pPr>
      <w:r w:rsidDel="00000000" w:rsidR="00000000" w:rsidRPr="00000000">
        <w:rPr>
          <w:rtl w:val="0"/>
        </w:rPr>
      </w:r>
    </w:p>
    <w:tbl>
      <w:tblPr>
        <w:tblStyle w:val="Table7"/>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DB">
      <w:pPr>
        <w:rPr>
          <w:b w:val="1"/>
        </w:rPr>
      </w:pPr>
      <w:r w:rsidDel="00000000" w:rsidR="00000000" w:rsidRPr="00000000">
        <w:rPr>
          <w:rtl w:val="0"/>
        </w:rPr>
      </w:r>
    </w:p>
    <w:p w:rsidR="00000000" w:rsidDel="00000000" w:rsidP="00000000" w:rsidRDefault="00000000" w:rsidRPr="00000000" w14:paraId="000001DC">
      <w:pPr>
        <w:rPr>
          <w:b w:val="1"/>
        </w:rPr>
      </w:pPr>
      <w:r w:rsidDel="00000000" w:rsidR="00000000" w:rsidRPr="00000000">
        <w:rPr>
          <w:b w:val="1"/>
          <w:rtl w:val="0"/>
        </w:rPr>
        <w:t xml:space="preserve">Attendance:</w:t>
      </w:r>
    </w:p>
    <w:p w:rsidR="00000000" w:rsidDel="00000000" w:rsidP="00000000" w:rsidRDefault="00000000" w:rsidRPr="00000000" w14:paraId="000001DD">
      <w:pPr>
        <w:rPr>
          <w:b w:val="1"/>
        </w:rPr>
      </w:pPr>
      <w:r w:rsidDel="00000000" w:rsidR="00000000" w:rsidRPr="00000000">
        <w:rPr>
          <w:b w:val="1"/>
          <w:rtl w:val="0"/>
        </w:rPr>
        <w:br w:type="textWrapping"/>
      </w:r>
      <w:r w:rsidDel="00000000" w:rsidR="00000000" w:rsidRPr="00000000">
        <w:rPr>
          <w:b w:val="1"/>
        </w:rPr>
        <w:drawing>
          <wp:inline distB="114300" distT="114300" distL="114300" distR="114300">
            <wp:extent cx="1941830" cy="227954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41830" cy="2279540"/>
                    </a:xfrm>
                    <a:prstGeom prst="rect"/>
                    <a:ln/>
                  </pic:spPr>
                </pic:pic>
              </a:graphicData>
            </a:graphic>
          </wp:inline>
        </w:drawing>
      </w:r>
      <w:r w:rsidDel="00000000" w:rsidR="00000000" w:rsidRPr="00000000">
        <w:rPr>
          <w:rtl w:val="0"/>
        </w:rPr>
      </w:r>
    </w:p>
    <w:sectPr>
      <w:type w:val="continuous"/>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tino Linotyp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E">
    <w:pPr>
      <w:pBdr>
        <w:bottom w:color="000000" w:space="2" w:sz="12" w:val="single"/>
      </w:pBdr>
      <w:tabs>
        <w:tab w:val="center" w:leader="none" w:pos="4680"/>
        <w:tab w:val="right" w:leader="none" w:pos="9360"/>
      </w:tabs>
      <w:spacing w:line="240" w:lineRule="auto"/>
      <w:jc w:val="center"/>
      <w:rPr>
        <w:rFonts w:ascii="Calibri" w:cs="Calibri" w:eastAsia="Calibri" w:hAnsi="Calibri"/>
        <w:color w:val="01166e"/>
        <w:sz w:val="24"/>
        <w:szCs w:val="24"/>
      </w:rPr>
    </w:pPr>
    <w:r w:rsidDel="00000000" w:rsidR="00000000" w:rsidRPr="00000000">
      <w:rPr>
        <w:rtl w:val="0"/>
      </w:rPr>
    </w:r>
  </w:p>
  <w:p w:rsidR="00000000" w:rsidDel="00000000" w:rsidP="00000000" w:rsidRDefault="00000000" w:rsidRPr="00000000" w14:paraId="000001DF">
    <w:pPr>
      <w:tabs>
        <w:tab w:val="center" w:leader="none" w:pos="4680"/>
        <w:tab w:val="right" w:leader="none" w:pos="9360"/>
      </w:tabs>
      <w:spacing w:line="240" w:lineRule="auto"/>
      <w:ind w:left="-720" w:firstLine="0"/>
      <w:jc w:val="cente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1E0">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202 TREYBROOKE DRIVE, MORRISVILLE, NORTH CAROLINA 27560</w:t>
    </w:r>
  </w:p>
  <w:p w:rsidR="00000000" w:rsidDel="00000000" w:rsidP="00000000" w:rsidRDefault="00000000" w:rsidRPr="00000000" w14:paraId="000001E1">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(T) 919.462.8889 | info@sterlingmontessori.org |(F) 916.434.7000</w:t>
    </w:r>
  </w:p>
  <w:p w:rsidR="00000000" w:rsidDel="00000000" w:rsidP="00000000" w:rsidRDefault="00000000" w:rsidRPr="00000000" w14:paraId="000001E2">
    <w:pPr>
      <w:tabs>
        <w:tab w:val="center" w:leader="none" w:pos="4680"/>
        <w:tab w:val="right" w:leader="none" w:pos="9360"/>
      </w:tabs>
      <w:spacing w:line="240" w:lineRule="auto"/>
      <w:ind w:left="-720" w:firstLine="0"/>
      <w:jc w:val="right"/>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tabs>
        <w:tab w:val="center" w:leader="none" w:pos="4410"/>
      </w:tabs>
      <w:spacing w:line="240" w:lineRule="auto"/>
      <w:ind w:right="-1080"/>
      <w:rPr>
        <w:rFonts w:ascii="Palatino Linotype" w:cs="Palatino Linotype" w:eastAsia="Palatino Linotype" w:hAnsi="Palatino Linotype"/>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-581024</wp:posOffset>
          </wp:positionH>
          <wp:positionV relativeFrom="paragraph">
            <wp:posOffset>-47624</wp:posOffset>
          </wp:positionV>
          <wp:extent cx="2719388" cy="971819"/>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719388" cy="971819"/>
                  </a:xfrm>
                  <a:prstGeom prst="rect"/>
                  <a:ln/>
                </pic:spPr>
              </pic:pic>
            </a:graphicData>
          </a:graphic>
        </wp:anchor>
      </w:drawing>
    </w:r>
  </w:p>
  <w:p w:rsidR="00000000" w:rsidDel="00000000" w:rsidP="00000000" w:rsidRDefault="00000000" w:rsidRPr="00000000" w14:paraId="000001E6">
    <w:pPr>
      <w:spacing w:line="240" w:lineRule="auto"/>
      <w:ind w:left="0" w:right="-1080" w:firstLine="720"/>
      <w:jc w:val="left"/>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1E7">
    <w:pPr>
      <w:spacing w:line="240" w:lineRule="auto"/>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1E8">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E9">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EA">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EB">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EC">
    <w:pPr>
      <w:spacing w:line="240" w:lineRule="auto"/>
      <w:ind w:right="-1080"/>
      <w:jc w:val="center"/>
      <w:rPr>
        <w:rFonts w:ascii="Palatino Linotype" w:cs="Palatino Linotype" w:eastAsia="Palatino Linotype" w:hAnsi="Palatino Linotype"/>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D">
    <w:pPr>
      <w:spacing w:line="240" w:lineRule="auto"/>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color w:val="666666"/>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PalatinoLinotype-italic.ttf"/><Relationship Id="rId10" Type="http://schemas.openxmlformats.org/officeDocument/2006/relationships/font" Target="fonts/PalatinoLinotype-bold.ttf"/><Relationship Id="rId12" Type="http://schemas.openxmlformats.org/officeDocument/2006/relationships/font" Target="fonts/PalatinoLinotype-boldItalic.ttf"/><Relationship Id="rId9" Type="http://schemas.openxmlformats.org/officeDocument/2006/relationships/font" Target="fonts/PalatinoLinotype-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